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21" w:rsidRPr="007B2E21" w:rsidRDefault="007B2E21" w:rsidP="007B2E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E21">
        <w:rPr>
          <w:rFonts w:ascii="Times New Roman" w:hAnsi="Times New Roman" w:cs="Times New Roman"/>
          <w:b/>
          <w:sz w:val="24"/>
          <w:szCs w:val="24"/>
        </w:rPr>
        <w:t>Общие положения программы «Общество Друзей Музея имени Н.К. Рериха»</w:t>
      </w:r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077">
        <w:rPr>
          <w:rFonts w:ascii="Times New Roman" w:hAnsi="Times New Roman" w:cs="Times New Roman"/>
          <w:sz w:val="24"/>
          <w:szCs w:val="24"/>
        </w:rPr>
        <w:t>1. Программа «Общество Друзей Музея имени Н.К. Рериха» (далее Общество Друзей Музея) создается с целью объединения, общения и партнерства людей, готовых внести свой вклад в развитие общественного Музея имени Н.К. Рериха и сохранение наследия семьи Рерихов.</w:t>
      </w:r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077">
        <w:rPr>
          <w:rFonts w:ascii="Times New Roman" w:hAnsi="Times New Roman" w:cs="Times New Roman"/>
          <w:sz w:val="24"/>
          <w:szCs w:val="24"/>
        </w:rPr>
        <w:t xml:space="preserve">2. Участником </w:t>
      </w:r>
      <w:proofErr w:type="gramStart"/>
      <w:r w:rsidRPr="00EF0077">
        <w:rPr>
          <w:rFonts w:ascii="Times New Roman" w:hAnsi="Times New Roman" w:cs="Times New Roman"/>
          <w:sz w:val="24"/>
          <w:szCs w:val="24"/>
        </w:rPr>
        <w:t>программы Общества Друзей Музея имени</w:t>
      </w:r>
      <w:proofErr w:type="gramEnd"/>
      <w:r w:rsidRPr="00EF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077">
        <w:rPr>
          <w:rFonts w:ascii="Times New Roman" w:hAnsi="Times New Roman" w:cs="Times New Roman"/>
          <w:sz w:val="24"/>
          <w:szCs w:val="24"/>
        </w:rPr>
        <w:t>Н.К.Рериха</w:t>
      </w:r>
      <w:proofErr w:type="spellEnd"/>
      <w:r w:rsidRPr="00EF0077">
        <w:rPr>
          <w:rFonts w:ascii="Times New Roman" w:hAnsi="Times New Roman" w:cs="Times New Roman"/>
          <w:sz w:val="24"/>
          <w:szCs w:val="24"/>
        </w:rPr>
        <w:t xml:space="preserve"> могут стать меценаты и благотворители, пожертвовавшие в течение года Музею сумму в рублевом эквиваленте равную:</w:t>
      </w:r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077">
        <w:rPr>
          <w:rFonts w:ascii="Times New Roman" w:hAnsi="Times New Roman" w:cs="Times New Roman"/>
          <w:sz w:val="24"/>
          <w:szCs w:val="24"/>
        </w:rPr>
        <w:t>для физических лиц</w:t>
      </w:r>
      <w:bookmarkStart w:id="0" w:name="_GoBack"/>
      <w:bookmarkEnd w:id="0"/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077">
        <w:rPr>
          <w:rFonts w:ascii="Times New Roman" w:hAnsi="Times New Roman" w:cs="Times New Roman"/>
          <w:sz w:val="24"/>
          <w:szCs w:val="24"/>
        </w:rPr>
        <w:t>– 10 000 (десять тысяч) рублей и более;</w:t>
      </w:r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077">
        <w:rPr>
          <w:rFonts w:ascii="Times New Roman" w:hAnsi="Times New Roman" w:cs="Times New Roman"/>
          <w:sz w:val="24"/>
          <w:szCs w:val="24"/>
        </w:rPr>
        <w:t>для юридических лиц</w:t>
      </w:r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077">
        <w:rPr>
          <w:rFonts w:ascii="Times New Roman" w:hAnsi="Times New Roman" w:cs="Times New Roman"/>
          <w:sz w:val="24"/>
          <w:szCs w:val="24"/>
        </w:rPr>
        <w:t>– 80 000 (восемьдесят тысяч) рублей и более.</w:t>
      </w:r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077">
        <w:rPr>
          <w:rFonts w:ascii="Times New Roman" w:hAnsi="Times New Roman" w:cs="Times New Roman"/>
          <w:sz w:val="24"/>
          <w:szCs w:val="24"/>
        </w:rPr>
        <w:t>3. Участие в программе оформляется индивидуальной картой. Статус участника подтверждается ежегодным взносом.</w:t>
      </w:r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077">
        <w:rPr>
          <w:rFonts w:ascii="Times New Roman" w:hAnsi="Times New Roman" w:cs="Times New Roman"/>
          <w:sz w:val="24"/>
          <w:szCs w:val="24"/>
        </w:rPr>
        <w:t xml:space="preserve">4. Индивидуальное и корпоративное участие в программе определяется ежегодным взносом физического или юридического лица, а также получением агатовой, бирюзовой, янтарной, </w:t>
      </w:r>
      <w:proofErr w:type="spellStart"/>
      <w:r w:rsidRPr="00EF0077">
        <w:rPr>
          <w:rFonts w:ascii="Times New Roman" w:hAnsi="Times New Roman" w:cs="Times New Roman"/>
          <w:sz w:val="24"/>
          <w:szCs w:val="24"/>
        </w:rPr>
        <w:t>чароитовой</w:t>
      </w:r>
      <w:proofErr w:type="spellEnd"/>
      <w:r w:rsidRPr="00EF0077">
        <w:rPr>
          <w:rFonts w:ascii="Times New Roman" w:hAnsi="Times New Roman" w:cs="Times New Roman"/>
          <w:sz w:val="24"/>
          <w:szCs w:val="24"/>
        </w:rPr>
        <w:t xml:space="preserve"> или сапфировой карты в соответствии с пожертвованием.</w:t>
      </w:r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077">
        <w:rPr>
          <w:rFonts w:ascii="Times New Roman" w:hAnsi="Times New Roman" w:cs="Times New Roman"/>
          <w:sz w:val="24"/>
          <w:szCs w:val="24"/>
        </w:rPr>
        <w:t>5. Представителем корпоративного участника в программе Общества Друзей является руководитель организации или лицо, делегированное руководством юридического лица.</w:t>
      </w:r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07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F0077">
        <w:rPr>
          <w:rFonts w:ascii="Times New Roman" w:hAnsi="Times New Roman" w:cs="Times New Roman"/>
          <w:sz w:val="24"/>
          <w:szCs w:val="24"/>
        </w:rPr>
        <w:t>Пожертвование может быть внесено физическим или юридическим лицом в денежной форм, а также в виде необходимых Музею материалах, товарах или услугах.</w:t>
      </w:r>
      <w:proofErr w:type="gramEnd"/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077">
        <w:rPr>
          <w:rFonts w:ascii="Times New Roman" w:hAnsi="Times New Roman" w:cs="Times New Roman"/>
          <w:sz w:val="24"/>
          <w:szCs w:val="24"/>
        </w:rPr>
        <w:t>6.1. Пожертвования в денежной форме перечисляются на расчетный счет Международного Центра Рерихов или вносятся наличными в кассу организации.</w:t>
      </w:r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077">
        <w:rPr>
          <w:rFonts w:ascii="Times New Roman" w:hAnsi="Times New Roman" w:cs="Times New Roman"/>
          <w:sz w:val="24"/>
          <w:szCs w:val="24"/>
        </w:rPr>
        <w:t>6.2. Перечисление пожертвования в денежной форме осуществляется в рублевом эквиваленте.</w:t>
      </w:r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077">
        <w:rPr>
          <w:rFonts w:ascii="Times New Roman" w:hAnsi="Times New Roman" w:cs="Times New Roman"/>
          <w:sz w:val="24"/>
          <w:szCs w:val="24"/>
        </w:rPr>
        <w:t>7. Пожертвование может быть внесено без указания определенного назначения, подразумевая любую уставную деятельность, а также на реализацию конкретных направлений деятельности или программ (выставки, реставрация, издательская деятельность, образовательные, детские программы и др.)</w:t>
      </w:r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077">
        <w:rPr>
          <w:rFonts w:ascii="Times New Roman" w:hAnsi="Times New Roman" w:cs="Times New Roman"/>
          <w:sz w:val="24"/>
          <w:szCs w:val="24"/>
        </w:rPr>
        <w:t>8. Участие в программе Общества Друзей возобновляется ежегодно путем внесения физическими или юридическими лицами соответствующих пожертвований на развитие Музея в порядке, установленном настоящим Положением.</w:t>
      </w:r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077">
        <w:rPr>
          <w:rFonts w:ascii="Times New Roman" w:hAnsi="Times New Roman" w:cs="Times New Roman"/>
          <w:sz w:val="24"/>
          <w:szCs w:val="24"/>
        </w:rPr>
        <w:t>9. Чтобы стать участником программы «Общество Друзей Музея имени Н.К. Рериха» необходимо заполнить анкету на сайте или непосредственно в Музее.</w:t>
      </w:r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077">
        <w:rPr>
          <w:rFonts w:ascii="Times New Roman" w:hAnsi="Times New Roman" w:cs="Times New Roman"/>
          <w:sz w:val="24"/>
          <w:szCs w:val="24"/>
        </w:rPr>
        <w:t>10. Посещение Музея имени Н.К. Рериха по карте Общества Друзей осуществляется в дни и часы работы Музея, кроме тех случаев, когда Музей может быть закрыт для посещения по независящим от Музея обстоятельствам или в связи с закрытыми мероприятиями.</w:t>
      </w:r>
    </w:p>
    <w:p w:rsidR="007B2E21" w:rsidRPr="00EF0077" w:rsidRDefault="007B2E21" w:rsidP="007B2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9DA" w:rsidRDefault="008159DA"/>
    <w:sectPr w:rsidR="008159DA" w:rsidSect="00EF0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21"/>
    <w:rsid w:val="007B2E21"/>
    <w:rsid w:val="0081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E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2015-01-30T05:12:00Z</dcterms:created>
  <dcterms:modified xsi:type="dcterms:W3CDTF">2015-01-30T05:14:00Z</dcterms:modified>
</cp:coreProperties>
</file>